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鹤岗市省级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生态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eastAsia="zh-CN"/>
        </w:rPr>
        <w:t>环境保护督察整改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lang w:val="en-US" w:eastAsia="zh-CN"/>
        </w:rPr>
        <w:t>销号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兴安区</w:t>
      </w:r>
      <w:r>
        <w:rPr>
          <w:rFonts w:hint="eastAsia" w:ascii="仿宋_GB2312" w:hAnsi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委、区政府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已完成省级生态环境保护督察</w:t>
      </w:r>
      <w:r>
        <w:rPr>
          <w:rFonts w:hint="eastAsia" w:ascii="仿宋_GB2312" w:hAnsi="仿宋_GB2312" w:cs="仿宋_GB2312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cs="仿宋_GB2312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项问题整改。按照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《鹤岗市省级生态环境保护督察整改任务验收销号办法（试行）》规定，向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护局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报送了验收销号申请，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局验收小组</w:t>
      </w:r>
      <w:r>
        <w:rPr>
          <w:rFonts w:hint="eastAsia" w:ascii="仿宋_GB2312" w:hAnsi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开展了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  <w:t>验收，</w:t>
      </w:r>
      <w:r>
        <w:rPr>
          <w:rFonts w:hint="eastAsia" w:ascii="仿宋_GB2312" w:hAnsi="仿宋_GB2312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鹤岗市生态环境保护督察整改工作领导小组</w:t>
      </w:r>
      <w:r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  <w:t>进行了审核，该项整改任务拟销号，现将整改验收销号情况向社会公示：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一、整改任务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向阳区、兴安区污染防治实施方案或专项行动方案未深入研究部署，照搬照抄市级方案，存在形式主义问题。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二、整改目标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提高思想认识，转变工作作风，压实主体责任，重新制定向阳区土壤污染防治实施方案并发布实施，科学制定兴安区年度大气污染防治方案。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三、整改措施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兴安区党委、政府加强理论学习，开展作风整顿，坚决整治形式主义，组织业务学习培训，端正工作态度，认错知错，立行立改，科学制定《兴安区大气污染防治行动方案》。  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四、整改主要工作及成效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区委、区政府不断加强理论和业务学习，端正工作态度，对督导组指出的问题知错认错、立行立改。第一时间重新制定了符合兴安区实际情况、内容切实可行的《兴安区大气污染防治行动方案（2021-2022）》。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五、验收结论：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日市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生态环境保护局成立了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验收组，对该问题完成情况和相关佐证材料进行了验收。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公示时间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2023年7月2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日至 2023年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月2日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七、受理部门：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市生态环境保护督察整改工作领导小组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受理电话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68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3854157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受理地址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鹤岗市工农区东解放路29号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以上整改验收销号情况向社会公示，如有异议，请以书面或电话形式，向市生态环境保护督察整改工作领导小组办公室反映。邮寄的以邮戳为准，直接送达的以送达日期为准。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ordWrap w:val="0"/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中共兴安区委员会 兴安区人民政府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2023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日</w:t>
      </w:r>
      <w:r>
        <w:rPr>
          <w:rFonts w:hint="default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WY3YTA0NWNkNzhmYmVjZTFiMjlhZTQ2ZGVjZGEifQ=="/>
  </w:docVars>
  <w:rsids>
    <w:rsidRoot w:val="345132C6"/>
    <w:rsid w:val="175B3A12"/>
    <w:rsid w:val="21B06A11"/>
    <w:rsid w:val="345132C6"/>
    <w:rsid w:val="350E3869"/>
    <w:rsid w:val="46EC740C"/>
    <w:rsid w:val="4DA746F5"/>
    <w:rsid w:val="5A887871"/>
    <w:rsid w:val="657463BD"/>
    <w:rsid w:val="68A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0"/>
    <w:pPr>
      <w:ind w:firstLine="420" w:firstLineChars="100"/>
    </w:pPr>
  </w:style>
  <w:style w:type="paragraph" w:styleId="3">
    <w:name w:val="Body Text Indent 2"/>
    <w:basedOn w:val="1"/>
    <w:next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770</Characters>
  <Lines>0</Lines>
  <Paragraphs>0</Paragraphs>
  <TotalTime>0</TotalTime>
  <ScaleCrop>false</ScaleCrop>
  <LinksUpToDate>false</LinksUpToDate>
  <CharactersWithSpaces>813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2023-07-17T02:02:00Z</dcterms:created>
  <dc:creator>Administrator</dc:creator>
  <cp:lastModifiedBy>Administrator</cp:lastModifiedBy>
  <dcterms:modified xsi:type="dcterms:W3CDTF">2023-07-25T01:53:02Z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09EAF7ED644F47EF8698F7F39F4B869F_11</vt:lpwstr>
  </property>
</Properties>
</file>