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right="0"/>
        <w:jc w:val="center"/>
        <w:textAlignment w:val="auto"/>
        <w:rPr>
          <w:rFonts w:hint="eastAsia" w:ascii="方正小标宋简体" w:hAnsi="方正小标宋简体" w:eastAsia="方正小标宋简体" w:cs="方正小标宋简体"/>
          <w:b w:val="0"/>
          <w:bCs/>
          <w:i w:val="0"/>
          <w:caps w:val="0"/>
          <w:spacing w:val="8"/>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b w:val="0"/>
          <w:bCs/>
          <w:i w:val="0"/>
          <w:caps w:val="0"/>
          <w:spacing w:val="8"/>
          <w:sz w:val="44"/>
          <w:szCs w:val="44"/>
          <w:shd w:val="clear" w:fill="FFFFFF"/>
          <w:lang w:val="en-US" w:eastAsia="zh-CN"/>
        </w:rPr>
        <w:t>关于兴安区兴安路街道兴欣社区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right="0"/>
        <w:jc w:val="center"/>
        <w:textAlignment w:val="auto"/>
        <w:rPr>
          <w:rFonts w:hint="default"/>
          <w:lang w:val="en-US" w:eastAsia="zh-CN"/>
        </w:rPr>
      </w:pPr>
      <w:r>
        <w:rPr>
          <w:rFonts w:hint="eastAsia" w:ascii="方正小标宋简体" w:hAnsi="方正小标宋简体" w:eastAsia="方正小标宋简体" w:cs="方正小标宋简体"/>
          <w:b w:val="0"/>
          <w:bCs/>
          <w:i w:val="0"/>
          <w:caps w:val="0"/>
          <w:spacing w:val="8"/>
          <w:sz w:val="44"/>
          <w:szCs w:val="44"/>
          <w:shd w:val="clear" w:fill="FFFFFF"/>
          <w:lang w:val="en-US" w:eastAsia="zh-CN"/>
        </w:rPr>
        <w:t xml:space="preserve">助老餐厅承包协议 </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r>
        <w:rPr>
          <w:rFonts w:hint="eastAsia"/>
          <w:lang w:val="en-US" w:eastAsia="zh-CN"/>
        </w:rPr>
        <w:t xml:space="preserve">甲方：                               </w:t>
      </w:r>
      <w:r>
        <w:rPr>
          <w:rFonts w:hint="eastAsia"/>
          <w:highlight w:val="none"/>
          <w:lang w:val="en-US" w:eastAsia="zh-CN"/>
        </w:rPr>
        <w:t>乙</w:t>
      </w:r>
      <w:r>
        <w:rPr>
          <w:rFonts w:hint="eastAsia"/>
          <w:lang w:val="en-US" w:eastAsia="zh-CN"/>
        </w:rPr>
        <w:t>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eastAsiaTheme="minorEastAsia"/>
          <w:lang w:val="en-US" w:eastAsia="zh-CN"/>
        </w:rPr>
      </w:pPr>
      <w:r>
        <w:rPr>
          <w:rFonts w:hint="eastAsia"/>
          <w:lang w:val="en-US" w:eastAsia="zh-CN"/>
        </w:rPr>
        <w:t>法定代表人：                         法定代表人：</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r>
        <w:rPr>
          <w:rFonts w:hint="eastAsia"/>
          <w:lang w:val="en-US" w:eastAsia="zh-CN"/>
        </w:rPr>
        <w:t xml:space="preserve">联系电话：                           联系电话：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r>
        <w:rPr>
          <w:rFonts w:hint="default"/>
          <w:lang w:val="en-US" w:eastAsia="zh-CN"/>
        </w:rPr>
        <w:t>秉持服务社区老年人、提升老年人生活质量的宗旨，通过</w:t>
      </w:r>
      <w:r>
        <w:rPr>
          <w:rFonts w:hint="eastAsia"/>
          <w:lang w:val="en-US" w:eastAsia="zh-CN"/>
        </w:rPr>
        <w:t>外包</w:t>
      </w:r>
      <w:r>
        <w:rPr>
          <w:rFonts w:hint="default"/>
          <w:lang w:val="en-US" w:eastAsia="zh-CN"/>
        </w:rPr>
        <w:t>助老餐厅，为老年人提供安全、营养、便捷的餐饮服务</w:t>
      </w:r>
      <w:r>
        <w:rPr>
          <w:rFonts w:hint="default"/>
          <w:highlight w:val="none"/>
          <w:lang w:val="en-US" w:eastAsia="zh-CN"/>
        </w:rPr>
        <w:t>，</w:t>
      </w:r>
      <w:r>
        <w:rPr>
          <w:rFonts w:hint="eastAsia"/>
          <w:highlight w:val="none"/>
          <w:lang w:val="en-US" w:eastAsia="zh-CN"/>
        </w:rPr>
        <w:t>双方同意共同出资经营兴</w:t>
      </w:r>
      <w:r>
        <w:rPr>
          <w:rFonts w:hint="eastAsia"/>
          <w:lang w:val="en-US" w:eastAsia="zh-CN"/>
        </w:rPr>
        <w:t>安区兴安路街道兴欣社区助老餐厅。为明确双方的权利义务，双方本着公平、平等、互利的原则订立合作协议如下：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default"/>
          <w:highlight w:val="none"/>
          <w:lang w:val="en-US" w:eastAsia="zh-CN"/>
        </w:rPr>
      </w:pPr>
      <w:r>
        <w:rPr>
          <w:rFonts w:hint="eastAsia"/>
          <w:lang w:val="en-US" w:eastAsia="zh-CN"/>
        </w:rPr>
        <w:t>经营范围：</w:t>
      </w:r>
      <w:r>
        <w:rPr>
          <w:rFonts w:hint="default"/>
          <w:lang w:val="en-US" w:eastAsia="zh-CN"/>
        </w:rPr>
        <w:t>主要提供适合老年人的营养套餐、素食菜品、软质易消化食物等，以及相关的餐饮配送服务</w:t>
      </w:r>
      <w:r>
        <w:rPr>
          <w:rFonts w:hint="eastAsia"/>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default"/>
          <w:highlight w:val="none"/>
          <w:lang w:val="en-US" w:eastAsia="zh-CN"/>
        </w:rPr>
      </w:pPr>
      <w:r>
        <w:rPr>
          <w:rFonts w:hint="eastAsia"/>
          <w:highlight w:val="none"/>
          <w:lang w:val="en-US" w:eastAsia="zh-CN"/>
        </w:rPr>
        <w:t>承包经营项目名称：兴欣社区助老餐厅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default"/>
          <w:highlight w:val="none"/>
          <w:lang w:val="en-US" w:eastAsia="zh-CN"/>
        </w:rPr>
      </w:pPr>
      <w:r>
        <w:rPr>
          <w:rFonts w:hint="eastAsia"/>
          <w:highlight w:val="none"/>
          <w:lang w:val="en-US" w:eastAsia="zh-CN"/>
        </w:rPr>
        <w:t>主要经营地址：秀水路沿线兴安南桥至兴安北桥路段商服附属商服F（D）8号楼106号。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default"/>
          <w:highlight w:val="none"/>
          <w:lang w:val="en-US" w:eastAsia="zh-CN"/>
        </w:rPr>
      </w:pPr>
      <w:r>
        <w:rPr>
          <w:rFonts w:hint="default"/>
          <w:highlight w:val="none"/>
          <w:lang w:val="en-US" w:eastAsia="zh-CN"/>
        </w:rPr>
        <w:t>出资方式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default"/>
          <w:highlight w:val="none"/>
          <w:lang w:val="en-US" w:eastAsia="zh-CN"/>
        </w:rPr>
      </w:pPr>
      <w:r>
        <w:rPr>
          <w:rFonts w:hint="default"/>
          <w:highlight w:val="none"/>
          <w:lang w:val="en-US" w:eastAsia="zh-CN"/>
        </w:rPr>
        <w:t>甲方：</w:t>
      </w:r>
      <w:r>
        <w:rPr>
          <w:rFonts w:hint="eastAsia"/>
          <w:highlight w:val="none"/>
          <w:lang w:val="en-US" w:eastAsia="zh-CN"/>
        </w:rPr>
        <w:t>提供经营场地，餐厅装修、厨房设备、监控设施等（附清单），即后续正式投入运营使用所产生的取暖费、物业费由甲方承担。</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highlight w:val="none"/>
          <w:lang w:val="en-US" w:eastAsia="zh-CN"/>
        </w:rPr>
      </w:pPr>
      <w:r>
        <w:rPr>
          <w:rFonts w:hint="default"/>
          <w:highlight w:val="none"/>
          <w:lang w:val="en-US" w:eastAsia="zh-CN"/>
        </w:rPr>
        <w:t>乙方：以餐饮管理经验、技术出资，</w:t>
      </w:r>
      <w:r>
        <w:rPr>
          <w:rFonts w:hint="eastAsia"/>
          <w:highlight w:val="none"/>
          <w:lang w:val="en-US" w:eastAsia="zh-CN"/>
        </w:rPr>
        <w:t>包括后期运营期间人员聘用、物料采购及燃油水电费由乙方承担。</w:t>
      </w:r>
      <w:r>
        <w:rPr>
          <w:rFonts w:hint="eastAsia" w:asciiTheme="minorEastAsia" w:hAnsiTheme="minorEastAsia" w:cstheme="minorEastAsia"/>
          <w:sz w:val="21"/>
          <w:szCs w:val="21"/>
          <w:lang w:val="en-US" w:eastAsia="zh-CN"/>
        </w:rPr>
        <w:t>乙方享有</w:t>
      </w:r>
      <w:r>
        <w:rPr>
          <w:rFonts w:hint="eastAsia" w:asciiTheme="minorEastAsia" w:hAnsiTheme="minorEastAsia" w:eastAsiaTheme="minorEastAsia" w:cstheme="minorEastAsia"/>
          <w:sz w:val="21"/>
          <w:szCs w:val="21"/>
        </w:rPr>
        <w:t>自主经营的权利，但是其经营活动、员工聘用及薪酬制定等安排应符合市场水平。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200"/>
        <w:jc w:val="both"/>
        <w:textAlignment w:val="auto"/>
        <w:rPr>
          <w:rFonts w:hint="default"/>
          <w:highlight w:val="none"/>
          <w:lang w:val="en-US" w:eastAsia="zh-CN"/>
        </w:rPr>
      </w:pPr>
      <w:r>
        <w:rPr>
          <w:rFonts w:hint="eastAsia"/>
          <w:highlight w:val="none"/>
          <w:lang w:val="en-US" w:eastAsia="zh-CN"/>
        </w:rPr>
        <w:t>权</w:t>
      </w:r>
      <w:r>
        <w:rPr>
          <w:rFonts w:hint="default"/>
          <w:highlight w:val="none"/>
          <w:lang w:val="en-US" w:eastAsia="zh-CN"/>
        </w:rPr>
        <w:t>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default"/>
          <w:highlight w:val="none"/>
          <w:lang w:val="en-US" w:eastAsia="zh-CN"/>
        </w:rPr>
      </w:pPr>
      <w:r>
        <w:rPr>
          <w:rFonts w:hint="default"/>
          <w:highlight w:val="none"/>
          <w:lang w:val="en-US" w:eastAsia="zh-CN"/>
        </w:rPr>
        <w:t>甲方权利与义务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val="en-US" w:eastAsia="zh-CN"/>
        </w:rPr>
        <w:t>甲方</w:t>
      </w:r>
      <w:r>
        <w:rPr>
          <w:rFonts w:hint="eastAsia" w:ascii="宋体" w:hAnsi="宋体" w:eastAsia="宋体" w:cs="宋体"/>
          <w:sz w:val="21"/>
          <w:szCs w:val="21"/>
        </w:rPr>
        <w:t>负责对</w:t>
      </w:r>
      <w:r>
        <w:rPr>
          <w:rFonts w:hint="eastAsia" w:ascii="宋体" w:hAnsi="宋体" w:eastAsia="宋体" w:cs="宋体"/>
          <w:sz w:val="21"/>
          <w:szCs w:val="21"/>
          <w:lang w:val="en-US" w:eastAsia="zh-CN"/>
        </w:rPr>
        <w:t>乙方</w:t>
      </w:r>
      <w:r>
        <w:rPr>
          <w:rFonts w:hint="eastAsia" w:ascii="宋体" w:hAnsi="宋体" w:eastAsia="宋体" w:cs="宋体"/>
          <w:sz w:val="21"/>
          <w:szCs w:val="21"/>
        </w:rPr>
        <w:t>经营活动、卫生安全、质量、价格、服务及设备设施、存货等进行检查和监督，有权要求</w:t>
      </w:r>
      <w:r>
        <w:rPr>
          <w:rFonts w:hint="eastAsia" w:ascii="宋体" w:hAnsi="宋体" w:eastAsia="宋体" w:cs="宋体"/>
          <w:sz w:val="21"/>
          <w:szCs w:val="21"/>
          <w:lang w:val="en-US" w:eastAsia="zh-CN"/>
        </w:rPr>
        <w:t>乙方</w:t>
      </w:r>
      <w:r>
        <w:rPr>
          <w:rFonts w:hint="eastAsia" w:ascii="宋体" w:hAnsi="宋体" w:eastAsia="宋体" w:cs="宋体"/>
          <w:sz w:val="21"/>
          <w:szCs w:val="21"/>
        </w:rPr>
        <w:t>对不合格的地方作出及时整改。</w:t>
      </w:r>
      <w:r>
        <w:rPr>
          <w:rFonts w:hint="default"/>
          <w:highlight w:val="none"/>
          <w:lang w:val="en-US" w:eastAsia="zh-CN"/>
        </w:rPr>
        <w:t>确保餐厅运营符合法律法规和社区要求</w:t>
      </w:r>
      <w:r>
        <w:rPr>
          <w:rFonts w:hint="eastAsia"/>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default"/>
          <w:highlight w:val="none"/>
          <w:lang w:val="en-US" w:eastAsia="zh-CN"/>
        </w:rPr>
        <w:t>乙方权利与义务：</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u w:val="none"/>
        </w:rPr>
        <w:t>将</w:t>
      </w:r>
      <w:r>
        <w:rPr>
          <w:rFonts w:hint="eastAsia" w:asciiTheme="minorEastAsia" w:hAnsiTheme="minorEastAsia" w:eastAsiaTheme="minorEastAsia" w:cstheme="minorEastAsia"/>
          <w:sz w:val="21"/>
          <w:szCs w:val="21"/>
          <w:u w:val="none"/>
          <w:lang w:val="en-US" w:eastAsia="zh-CN"/>
        </w:rPr>
        <w:t>兴欣社区助老餐厅</w:t>
      </w:r>
      <w:r>
        <w:rPr>
          <w:rFonts w:hint="eastAsia" w:asciiTheme="minorEastAsia" w:hAnsiTheme="minorEastAsia" w:eastAsiaTheme="minorEastAsia" w:cstheme="minorEastAsia"/>
          <w:sz w:val="21"/>
          <w:szCs w:val="21"/>
        </w:rPr>
        <w:t>的整体经营权交</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经营。</w:t>
      </w:r>
      <w:r>
        <w:rPr>
          <w:rFonts w:hint="eastAsia" w:asciiTheme="minorEastAsia" w:hAnsiTheme="minorEastAsia" w:cstheme="minorEastAsia"/>
          <w:sz w:val="21"/>
          <w:szCs w:val="21"/>
          <w:lang w:val="en-US" w:eastAsia="zh-CN"/>
        </w:rPr>
        <w:t>乙</w:t>
      </w:r>
      <w:r>
        <w:rPr>
          <w:rFonts w:hint="eastAsia" w:asciiTheme="minorEastAsia" w:hAnsiTheme="minorEastAsia" w:eastAsiaTheme="minorEastAsia" w:cstheme="minorEastAsia"/>
          <w:sz w:val="21"/>
          <w:szCs w:val="21"/>
          <w:lang w:val="en-US" w:eastAsia="zh-CN"/>
        </w:rPr>
        <w:t>方</w:t>
      </w:r>
      <w:r>
        <w:rPr>
          <w:rFonts w:hint="eastAsia" w:asciiTheme="minorEastAsia" w:hAnsiTheme="minorEastAsia" w:eastAsiaTheme="minorEastAsia" w:cstheme="minorEastAsia"/>
          <w:sz w:val="21"/>
          <w:szCs w:val="21"/>
        </w:rPr>
        <w:t>采取自主经营、自负盈亏的运行模式承包经</w:t>
      </w:r>
      <w:r>
        <w:rPr>
          <w:rFonts w:hint="eastAsia" w:asciiTheme="minorEastAsia" w:hAnsiTheme="minorEastAsia" w:eastAsiaTheme="minorEastAsia" w:cstheme="minorEastAsia"/>
          <w:sz w:val="21"/>
          <w:szCs w:val="21"/>
          <w:u w:val="none"/>
        </w:rPr>
        <w:t>营</w:t>
      </w:r>
      <w:r>
        <w:rPr>
          <w:rFonts w:hint="eastAsia" w:asciiTheme="minorEastAsia" w:hAnsiTheme="minorEastAsia" w:eastAsiaTheme="minorEastAsia" w:cstheme="minorEastAsia"/>
          <w:sz w:val="21"/>
          <w:szCs w:val="21"/>
          <w:u w:val="none"/>
          <w:lang w:val="en-US" w:eastAsia="zh-CN"/>
        </w:rPr>
        <w:t>兴欣社区助老餐厅</w:t>
      </w:r>
      <w:r>
        <w:rPr>
          <w:rFonts w:hint="eastAsia" w:asciiTheme="minorEastAsia" w:hAnsiTheme="minorEastAsia" w:eastAsiaTheme="minorEastAsia" w:cstheme="minorEastAsia"/>
          <w:sz w:val="21"/>
          <w:szCs w:val="21"/>
          <w:u w:val="none"/>
        </w:rPr>
        <w:t>。</w:t>
      </w:r>
      <w:r>
        <w:rPr>
          <w:rFonts w:hint="eastAsia" w:asciiTheme="minorEastAsia" w:hAnsiTheme="minorEastAsia" w:cstheme="minorEastAsia"/>
          <w:sz w:val="21"/>
          <w:szCs w:val="21"/>
          <w:u w:val="none"/>
          <w:lang w:val="en-US" w:eastAsia="zh-CN"/>
        </w:rPr>
        <w:t>乙</w:t>
      </w:r>
      <w:r>
        <w:rPr>
          <w:rFonts w:hint="eastAsia" w:asciiTheme="minorEastAsia" w:hAnsiTheme="minorEastAsia" w:cstheme="minorEastAsia"/>
          <w:sz w:val="21"/>
          <w:szCs w:val="21"/>
          <w:lang w:val="en-US" w:eastAsia="zh-CN"/>
        </w:rPr>
        <w:t>方</w:t>
      </w:r>
      <w:r>
        <w:rPr>
          <w:rFonts w:hint="eastAsia" w:asciiTheme="minorEastAsia" w:hAnsiTheme="minorEastAsia" w:eastAsiaTheme="minorEastAsia" w:cstheme="minorEastAsia"/>
          <w:sz w:val="21"/>
          <w:szCs w:val="21"/>
        </w:rPr>
        <w:t>必须守法经营，严格遵循国家的法律法规，严格执行安全，消防、卫生等方面的有关规定。承包经营期间出现的全部安全责任问题负责，包括但不限于消费者食物中毒；经营场地因管理不善出现火灾、坍塌；消费者因经营场地管理不善致使滑倒、摔伤、踩踏等，</w:t>
      </w:r>
      <w:r>
        <w:rPr>
          <w:rFonts w:hint="eastAsia" w:asciiTheme="minorEastAsia" w:hAnsiTheme="minorEastAsia" w:cstheme="minorEastAsia"/>
          <w:sz w:val="21"/>
          <w:szCs w:val="21"/>
          <w:lang w:val="en-US" w:eastAsia="zh-CN"/>
        </w:rPr>
        <w:t>乙方</w:t>
      </w:r>
      <w:r>
        <w:rPr>
          <w:rFonts w:hint="eastAsia" w:asciiTheme="minorEastAsia" w:hAnsiTheme="minorEastAsia" w:eastAsiaTheme="minorEastAsia" w:cstheme="minorEastAsia"/>
          <w:sz w:val="21"/>
          <w:szCs w:val="21"/>
        </w:rPr>
        <w:t>应全部承担其后果。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餐饮定价及标准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highlight w:val="none"/>
          <w:lang w:val="en-US" w:eastAsia="zh-CN"/>
        </w:rPr>
      </w:pPr>
      <w:r>
        <w:rPr>
          <w:rFonts w:hint="eastAsia"/>
          <w:highlight w:val="none"/>
          <w:lang w:val="en-US" w:eastAsia="zh-CN"/>
        </w:rPr>
        <w:t>6元餐  兴安路街道办事处辖区内80周岁以上居民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highlight w:val="none"/>
          <w:lang w:val="en-US" w:eastAsia="zh-CN"/>
        </w:rPr>
      </w:pPr>
      <w:r>
        <w:rPr>
          <w:rFonts w:hint="eastAsia"/>
          <w:highlight w:val="none"/>
          <w:lang w:val="en-US" w:eastAsia="zh-CN"/>
        </w:rPr>
        <w:t>7元餐  兴安路街道办事处辖区内70周岁以上居民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highlight w:val="none"/>
          <w:lang w:val="en-US" w:eastAsia="zh-CN"/>
        </w:rPr>
      </w:pPr>
      <w:r>
        <w:rPr>
          <w:rFonts w:hint="eastAsia"/>
          <w:highlight w:val="none"/>
          <w:lang w:val="en-US" w:eastAsia="zh-CN"/>
        </w:rPr>
        <w:t>8元餐  兴安路街道办事处辖区内低保户65周岁以上居民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highlight w:val="none"/>
          <w:lang w:val="en-US" w:eastAsia="zh-CN"/>
        </w:rPr>
      </w:pPr>
      <w:r>
        <w:rPr>
          <w:rFonts w:hint="eastAsia"/>
          <w:highlight w:val="none"/>
          <w:lang w:val="en-US" w:eastAsia="zh-CN"/>
        </w:rPr>
        <w:t>12元餐 兴安路街道办事处辖区内除上述情形的居民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highlight w:val="none"/>
          <w:lang w:val="en-US" w:eastAsia="zh-CN"/>
        </w:rPr>
      </w:pPr>
      <w:r>
        <w:rPr>
          <w:rFonts w:hint="eastAsia"/>
          <w:highlight w:val="none"/>
          <w:lang w:val="en-US" w:eastAsia="zh-CN"/>
        </w:rPr>
        <w:t>三菜一汤一主食 。上述定价及标准如有变动，双发可根据市场需求进行协商，重新定价。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highlight w:val="none"/>
          <w:lang w:val="en-US" w:eastAsia="zh-CN"/>
        </w:rPr>
      </w:pPr>
      <w:r>
        <w:rPr>
          <w:rFonts w:hint="eastAsia"/>
          <w:highlight w:val="none"/>
          <w:lang w:val="en-US" w:eastAsia="zh-CN"/>
        </w:rPr>
        <w:t>第七条 保密条款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highlight w:val="none"/>
          <w:lang w:val="en-US" w:eastAsia="zh-CN"/>
        </w:rPr>
      </w:pPr>
      <w:r>
        <w:rPr>
          <w:rFonts w:hint="default"/>
          <w:highlight w:val="none"/>
          <w:lang w:val="en-US" w:eastAsia="zh-CN"/>
        </w:rPr>
        <w:t>双方应对在合作过程中知悉的</w:t>
      </w:r>
      <w:r>
        <w:rPr>
          <w:rFonts w:hint="eastAsia"/>
          <w:highlight w:val="none"/>
          <w:lang w:val="en-US" w:eastAsia="zh-CN"/>
        </w:rPr>
        <w:t>群众信息</w:t>
      </w:r>
      <w:r>
        <w:rPr>
          <w:rFonts w:hint="default"/>
          <w:highlight w:val="none"/>
          <w:lang w:val="en-US" w:eastAsia="zh-CN"/>
        </w:rPr>
        <w:t>予以保密，未经对方书面同意，不得向第三方</w:t>
      </w:r>
      <w:r>
        <w:rPr>
          <w:rFonts w:hint="eastAsia"/>
          <w:highlight w:val="none"/>
          <w:lang w:val="en-US" w:eastAsia="zh-CN"/>
        </w:rPr>
        <w:t>披</w:t>
      </w:r>
      <w:r>
        <w:rPr>
          <w:rFonts w:hint="default"/>
          <w:highlight w:val="none"/>
          <w:lang w:val="en-US" w:eastAsia="zh-CN"/>
        </w:rPr>
        <w:t>露或使用</w:t>
      </w:r>
      <w:r>
        <w:rPr>
          <w:rFonts w:hint="eastAsia"/>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default"/>
          <w:highlight w:val="none"/>
          <w:lang w:val="en-US" w:eastAsia="zh-CN"/>
        </w:rPr>
      </w:pPr>
      <w:r>
        <w:rPr>
          <w:rFonts w:hint="eastAsia"/>
          <w:highlight w:val="none"/>
          <w:lang w:val="en-US" w:eastAsia="zh-CN"/>
        </w:rPr>
        <w:t xml:space="preserve">第八条 </w:t>
      </w:r>
      <w:r>
        <w:rPr>
          <w:rFonts w:hint="default"/>
          <w:highlight w:val="none"/>
          <w:lang w:val="en-US" w:eastAsia="zh-CN"/>
        </w:rPr>
        <w:t>争议解决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highlight w:val="none"/>
          <w:lang w:val="en-US" w:eastAsia="zh-CN"/>
        </w:rPr>
      </w:pPr>
      <w:r>
        <w:rPr>
          <w:rFonts w:hint="default"/>
          <w:highlight w:val="none"/>
          <w:lang w:val="en-US" w:eastAsia="zh-CN"/>
        </w:rPr>
        <w:t>如在协议履行过程中发生争议，双方应首先通过友好协商解决；协商不成的，可向兴欣社区所在地的人民法院提起诉讼</w:t>
      </w:r>
      <w:r>
        <w:rPr>
          <w:rFonts w:hint="eastAsia"/>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highlight w:val="none"/>
          <w:lang w:val="en-US" w:eastAsia="zh-CN"/>
        </w:rPr>
        <w:t xml:space="preserve">第九条 </w:t>
      </w:r>
      <w:r>
        <w:rPr>
          <w:rFonts w:hint="eastAsia" w:ascii="宋体" w:hAnsi="宋体" w:eastAsia="宋体" w:cs="宋体"/>
          <w:sz w:val="21"/>
          <w:szCs w:val="21"/>
          <w:highlight w:val="none"/>
          <w:lang w:val="en-US" w:eastAsia="zh-CN"/>
        </w:rPr>
        <w:t>本协议自双方签字之日起生效，合作期限为一年。_______年______月_______日起，_______年______月______日止。期满后，双方可根据合作情况和意愿，协商续签事宜。</w:t>
      </w:r>
      <w:r>
        <w:rPr>
          <w:rFonts w:hint="eastAsia" w:ascii="宋体" w:hAnsi="宋体" w:eastAsia="宋体" w:cs="宋体"/>
          <w:sz w:val="21"/>
          <w:szCs w:val="21"/>
          <w:lang w:val="en-US" w:eastAsia="zh-CN"/>
        </w:rPr>
        <w:t>甲方</w:t>
      </w:r>
      <w:r>
        <w:rPr>
          <w:rFonts w:hint="eastAsia" w:ascii="宋体" w:hAnsi="宋体" w:eastAsia="宋体" w:cs="宋体"/>
          <w:sz w:val="21"/>
          <w:szCs w:val="21"/>
        </w:rPr>
        <w:t>或</w:t>
      </w:r>
      <w:r>
        <w:rPr>
          <w:rFonts w:hint="eastAsia" w:ascii="宋体" w:hAnsi="宋体" w:eastAsia="宋体" w:cs="宋体"/>
          <w:sz w:val="21"/>
          <w:szCs w:val="21"/>
          <w:lang w:val="en-US" w:eastAsia="zh-CN"/>
        </w:rPr>
        <w:t>乙方</w:t>
      </w:r>
      <w:r>
        <w:rPr>
          <w:rFonts w:hint="eastAsia" w:ascii="宋体" w:hAnsi="宋体" w:eastAsia="宋体" w:cs="宋体"/>
          <w:sz w:val="21"/>
          <w:szCs w:val="21"/>
        </w:rPr>
        <w:t>如要提前终止本合同，应提前三十天正式书面并电话通知对方，双方应在达成一致意见并结清所有费用及承担相应责任后本合同才能终止。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highlight w:val="none"/>
          <w:lang w:val="en-US" w:eastAsia="zh-CN"/>
        </w:rPr>
      </w:pPr>
      <w:r>
        <w:rPr>
          <w:rFonts w:hint="eastAsia"/>
          <w:highlight w:val="none"/>
          <w:lang w:val="en-US" w:eastAsia="zh-CN"/>
        </w:rPr>
        <w:t xml:space="preserve"> </w:t>
      </w:r>
      <w:r>
        <w:rPr>
          <w:rFonts w:hint="default"/>
          <w:highlight w:val="none"/>
          <w:lang w:val="en-US" w:eastAsia="zh-CN"/>
        </w:rPr>
        <w:t>其他条</w:t>
      </w:r>
      <w:r>
        <w:rPr>
          <w:rFonts w:hint="eastAsia"/>
          <w:highlight w:val="none"/>
          <w:lang w:val="en-US" w:eastAsia="zh-CN"/>
        </w:rPr>
        <w:t>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highlight w:val="none"/>
          <w:lang w:val="en-US" w:eastAsia="zh-CN"/>
        </w:rPr>
      </w:pPr>
      <w:r>
        <w:rPr>
          <w:rFonts w:hint="eastAsia"/>
          <w:highlight w:val="none"/>
          <w:lang w:val="en-US" w:eastAsia="zh-CN"/>
        </w:rPr>
        <w:t>1.</w:t>
      </w:r>
      <w:r>
        <w:rPr>
          <w:rFonts w:hint="default"/>
          <w:highlight w:val="none"/>
          <w:lang w:val="en-US" w:eastAsia="zh-CN"/>
        </w:rPr>
        <w:t>本协议一式两份，甲乙双方各执一份，具有同等法律效力</w:t>
      </w:r>
      <w:r>
        <w:rPr>
          <w:rFonts w:hint="eastAsia"/>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highlight w:val="none"/>
          <w:lang w:val="en-US" w:eastAsia="zh-CN"/>
        </w:rPr>
      </w:pPr>
      <w:r>
        <w:rPr>
          <w:rFonts w:hint="eastAsia"/>
          <w:highlight w:val="none"/>
          <w:lang w:val="en-US" w:eastAsia="zh-CN"/>
        </w:rPr>
        <w:t>2.</w:t>
      </w:r>
      <w:r>
        <w:rPr>
          <w:rFonts w:hint="default"/>
          <w:highlight w:val="none"/>
          <w:lang w:val="en-US" w:eastAsia="zh-CN"/>
        </w:rPr>
        <w:t>本协议未尽事宜，可由双方另行协商补充，并以书面形式作为本协议的附件，与本协议具有同等效力</w:t>
      </w:r>
      <w:r>
        <w:rPr>
          <w:rFonts w:hint="eastAsia"/>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sz w:val="28"/>
          <w:lang w:val="en-US" w:eastAsia="zh-CN"/>
        </w:rPr>
      </w:pPr>
      <w:r>
        <w:rPr>
          <w:rFonts w:hint="eastAsia" w:ascii="仿宋" w:hAnsi="仿宋" w:eastAsia="仿宋"/>
          <w:sz w:val="28"/>
          <w:lang w:val="en-US" w:eastAsia="zh-CN"/>
        </w:rPr>
        <w:t>甲方</w:t>
      </w:r>
      <w:r>
        <w:rPr>
          <w:rFonts w:hint="eastAsia" w:ascii="仿宋" w:hAnsi="仿宋" w:eastAsia="仿宋"/>
          <w:sz w:val="28"/>
        </w:rPr>
        <w:t>（盖</w:t>
      </w:r>
      <w:r>
        <w:rPr>
          <w:rFonts w:hint="eastAsia" w:ascii="仿宋" w:hAnsi="仿宋" w:eastAsia="仿宋"/>
          <w:sz w:val="28"/>
          <w:lang w:val="en-US" w:eastAsia="zh-CN"/>
        </w:rPr>
        <w:t xml:space="preserve"> </w:t>
      </w:r>
      <w:r>
        <w:rPr>
          <w:rFonts w:hint="eastAsia" w:ascii="仿宋" w:hAnsi="仿宋" w:eastAsia="仿宋"/>
          <w:sz w:val="28"/>
        </w:rPr>
        <w:t>章）：</w:t>
      </w:r>
      <w:r>
        <w:rPr>
          <w:rFonts w:hint="eastAsia" w:ascii="仿宋" w:hAnsi="仿宋" w:eastAsia="仿宋"/>
          <w:sz w:val="28"/>
          <w:lang w:val="en-US" w:eastAsia="zh-CN"/>
        </w:rPr>
        <w:t xml:space="preserve">                   乙方</w:t>
      </w:r>
      <w:r>
        <w:rPr>
          <w:rFonts w:hint="eastAsia" w:ascii="仿宋" w:hAnsi="仿宋" w:eastAsia="仿宋"/>
          <w:sz w:val="28"/>
        </w:rPr>
        <w:t>（</w:t>
      </w:r>
      <w:r>
        <w:rPr>
          <w:rFonts w:hint="eastAsia" w:ascii="仿宋" w:hAnsi="仿宋" w:eastAsia="仿宋"/>
          <w:sz w:val="28"/>
          <w:lang w:val="en-US" w:eastAsia="zh-CN"/>
        </w:rPr>
        <w:t>盖章</w:t>
      </w:r>
      <w:r>
        <w:rPr>
          <w:rFonts w:hint="eastAsia" w:ascii="仿宋" w:hAnsi="仿宋" w:eastAsia="仿宋"/>
          <w:sz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rPr>
      </w:pPr>
      <w:r>
        <w:rPr>
          <w:rFonts w:hint="eastAsia" w:ascii="仿宋" w:hAnsi="仿宋" w:eastAsia="仿宋"/>
          <w:sz w:val="28"/>
          <w:lang w:val="en-US" w:eastAsia="zh-CN"/>
        </w:rPr>
        <w:t>甲方</w:t>
      </w:r>
      <w:r>
        <w:rPr>
          <w:rFonts w:hint="eastAsia" w:ascii="仿宋" w:hAnsi="仿宋" w:eastAsia="仿宋"/>
          <w:sz w:val="28"/>
        </w:rPr>
        <w:t>法定代表人（签字）：</w:t>
      </w:r>
      <w:r>
        <w:rPr>
          <w:rFonts w:hint="eastAsia" w:ascii="仿宋" w:hAnsi="仿宋" w:eastAsia="仿宋"/>
          <w:sz w:val="28"/>
          <w:lang w:val="en-US" w:eastAsia="zh-CN"/>
        </w:rPr>
        <w:t xml:space="preserve">          乙方</w:t>
      </w:r>
      <w:r>
        <w:rPr>
          <w:rFonts w:hint="eastAsia" w:ascii="仿宋" w:hAnsi="仿宋" w:eastAsia="仿宋"/>
          <w:sz w:val="28"/>
        </w:rPr>
        <w:t>（签字）：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rPr>
      </w:pPr>
      <w:r>
        <w:rPr>
          <w:rFonts w:hint="eastAsia" w:ascii="仿宋" w:hAnsi="仿宋" w:eastAsia="仿宋"/>
          <w:sz w:val="28"/>
        </w:rPr>
        <w:t>年　　月　　日</w:t>
      </w:r>
      <w:r>
        <w:rPr>
          <w:rFonts w:hint="eastAsia" w:ascii="仿宋" w:hAnsi="仿宋" w:eastAsia="仿宋"/>
          <w:sz w:val="28"/>
          <w:lang w:val="en-US" w:eastAsia="zh-CN"/>
        </w:rPr>
        <w:t xml:space="preserve">                    </w:t>
      </w:r>
      <w:r>
        <w:rPr>
          <w:rFonts w:hint="eastAsia" w:ascii="仿宋" w:hAnsi="仿宋" w:eastAsia="仿宋"/>
          <w:sz w:val="28"/>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sz w:val="28"/>
          <w:lang w:val="en-US" w:eastAsia="zh-CN"/>
        </w:rPr>
      </w:pPr>
    </w:p>
    <w:sectPr>
      <w:headerReference r:id="rId3" w:type="default"/>
      <w:footerReference r:id="rId4" w:type="default"/>
      <w:pgSz w:w="11906" w:h="16838"/>
      <w:pgMar w:top="1440" w:right="1746"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295FF"/>
    <w:multiLevelType w:val="singleLevel"/>
    <w:tmpl w:val="87B295FF"/>
    <w:lvl w:ilvl="0" w:tentative="0">
      <w:start w:val="10"/>
      <w:numFmt w:val="chineseCounting"/>
      <w:suff w:val="space"/>
      <w:lvlText w:val="第%1条"/>
      <w:lvlJc w:val="left"/>
      <w:rPr>
        <w:rFonts w:hint="eastAsia"/>
      </w:rPr>
    </w:lvl>
  </w:abstractNum>
  <w:abstractNum w:abstractNumId="1">
    <w:nsid w:val="BB1E42BC"/>
    <w:multiLevelType w:val="singleLevel"/>
    <w:tmpl w:val="BB1E42BC"/>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35C60"/>
    <w:rsid w:val="03C35C60"/>
    <w:rsid w:val="0955647A"/>
    <w:rsid w:val="2528277A"/>
    <w:rsid w:val="27BC5C9F"/>
    <w:rsid w:val="3E55611E"/>
    <w:rsid w:val="43D56FF1"/>
    <w:rsid w:val="452A24ED"/>
    <w:rsid w:val="520F0133"/>
    <w:rsid w:val="6B011C6D"/>
    <w:rsid w:val="6B82692D"/>
    <w:rsid w:val="6EAF361E"/>
    <w:rsid w:val="78B4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2025-02-07T03:20:00Z</dcterms:created>
  <dc:creator>Sue</dc:creator>
  <cp:lastModifiedBy>Sue</cp:lastModifiedBy>
  <cp:lastPrinted>2025-02-12T06:23:00Z</cp:lastPrinted>
  <dcterms:modified xsi:type="dcterms:W3CDTF">2025-02-20T07:09:22Z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